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E699" w14:textId="77777777" w:rsidR="00AB552A" w:rsidRPr="0083522E" w:rsidRDefault="00FC16B5" w:rsidP="00AB552A">
      <w:pPr>
        <w:jc w:val="center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4"/>
        </w:rPr>
        <w:t>113-1</w:t>
      </w:r>
      <w:r>
        <w:rPr>
          <w:rFonts w:ascii="Times New Roman" w:eastAsia="標楷體" w:hAnsi="Times New Roman" w:hint="eastAsia"/>
          <w:b/>
          <w:bCs/>
          <w:sz w:val="28"/>
          <w:szCs w:val="24"/>
        </w:rPr>
        <w:t>學期年</w:t>
      </w:r>
      <w:r w:rsidRPr="00D934C4">
        <w:rPr>
          <w:rFonts w:ascii="Times New Roman" w:eastAsia="標楷體" w:hAnsi="Times New Roman" w:hint="eastAsia"/>
          <w:b/>
          <w:bCs/>
          <w:sz w:val="28"/>
          <w:szCs w:val="24"/>
        </w:rPr>
        <w:t>本部及公館校區</w:t>
      </w:r>
      <w:r w:rsidRPr="00D934C4">
        <w:rPr>
          <w:rFonts w:ascii="Times New Roman" w:eastAsia="標楷體" w:hAnsi="Times New Roman"/>
          <w:b/>
          <w:bCs/>
          <w:sz w:val="28"/>
          <w:szCs w:val="24"/>
        </w:rPr>
        <w:t>學輔中心</w:t>
      </w:r>
      <w:r>
        <w:rPr>
          <w:rFonts w:ascii="Times New Roman" w:eastAsia="標楷體" w:hAnsi="Times New Roman" w:hint="eastAsia"/>
          <w:b/>
          <w:bCs/>
          <w:sz w:val="28"/>
          <w:szCs w:val="24"/>
        </w:rPr>
        <w:t xml:space="preserve">  </w:t>
      </w:r>
      <w:r w:rsidRPr="00D934C4">
        <w:rPr>
          <w:rFonts w:ascii="Times New Roman" w:eastAsia="標楷體" w:hAnsi="Times New Roman" w:hint="eastAsia"/>
          <w:b/>
          <w:bCs/>
          <w:sz w:val="28"/>
          <w:szCs w:val="24"/>
        </w:rPr>
        <w:t>專兼任心理師、實習心理師諮商</w:t>
      </w:r>
      <w:r w:rsidRPr="00D934C4">
        <w:rPr>
          <w:rFonts w:ascii="Times New Roman" w:eastAsia="標楷體" w:hAnsi="Times New Roman"/>
          <w:b/>
          <w:bCs/>
          <w:sz w:val="28"/>
          <w:szCs w:val="24"/>
        </w:rPr>
        <w:t>專長介紹</w:t>
      </w:r>
    </w:p>
    <w:p w14:paraId="44804D78" w14:textId="77777777" w:rsidR="00AB552A" w:rsidRPr="003D5432" w:rsidRDefault="00AB552A" w:rsidP="00AB552A">
      <w:pPr>
        <w:spacing w:line="20" w:lineRule="exact"/>
        <w:rPr>
          <w:rFonts w:ascii="Times New Roman" w:eastAsia="標楷體" w:hAnsi="Times New Roman"/>
          <w:sz w:val="20"/>
        </w:rPr>
      </w:pPr>
    </w:p>
    <w:tbl>
      <w:tblPr>
        <w:tblStyle w:val="a6"/>
        <w:tblpPr w:leftFromText="180" w:rightFromText="180" w:vertAnchor="text" w:horzAnchor="margin" w:tblpXSpec="center" w:tblpY="72"/>
        <w:tblOverlap w:val="never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709"/>
        <w:gridCol w:w="5953"/>
        <w:gridCol w:w="2268"/>
      </w:tblGrid>
      <w:tr w:rsidR="00E536E0" w:rsidRPr="006F1DF2" w14:paraId="2E4B7218" w14:textId="77777777" w:rsidTr="008A6D5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D39B" w14:textId="77777777" w:rsidR="00E536E0" w:rsidRPr="006F1DF2" w:rsidRDefault="00E536E0" w:rsidP="007C5F3A">
            <w:pPr>
              <w:spacing w:line="380" w:lineRule="exact"/>
              <w:jc w:val="center"/>
              <w:rPr>
                <w:rFonts w:eastAsia="標楷體"/>
              </w:rPr>
            </w:pPr>
            <w:r w:rsidRPr="006F1DF2">
              <w:rPr>
                <w:rFonts w:eastAsia="標楷體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4AA112" w14:textId="77777777" w:rsidR="00E536E0" w:rsidRPr="006F1DF2" w:rsidRDefault="00E536E0" w:rsidP="007C5F3A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1F7C" w14:textId="77777777" w:rsidR="00E536E0" w:rsidRPr="006F1DF2" w:rsidRDefault="00E536E0" w:rsidP="007C5F3A">
            <w:pPr>
              <w:spacing w:line="380" w:lineRule="exact"/>
              <w:jc w:val="center"/>
              <w:rPr>
                <w:rFonts w:eastAsia="標楷體"/>
              </w:rPr>
            </w:pPr>
            <w:r w:rsidRPr="006F1DF2">
              <w:rPr>
                <w:rFonts w:eastAsia="標楷體"/>
              </w:rPr>
              <w:t>性別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99E9" w14:textId="77777777" w:rsidR="00E536E0" w:rsidRPr="006F1DF2" w:rsidRDefault="00E536E0" w:rsidP="007C5F3A">
            <w:pPr>
              <w:spacing w:line="380" w:lineRule="exact"/>
              <w:jc w:val="center"/>
              <w:rPr>
                <w:rFonts w:eastAsia="標楷體"/>
              </w:rPr>
            </w:pPr>
            <w:r w:rsidRPr="006F1DF2">
              <w:rPr>
                <w:rFonts w:eastAsia="標楷體"/>
              </w:rPr>
              <w:t>諮商專長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734C86" w14:textId="77777777" w:rsidR="00E536E0" w:rsidRPr="006F1DF2" w:rsidRDefault="00E536E0" w:rsidP="007C5F3A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值班地點</w:t>
            </w:r>
          </w:p>
        </w:tc>
      </w:tr>
      <w:tr w:rsidR="008A25E8" w:rsidRPr="006F1DF2" w14:paraId="24FBA09C" w14:textId="77777777" w:rsidTr="008A6D50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F64CC27" w14:textId="77777777" w:rsidR="008A25E8" w:rsidRPr="00C10AC7" w:rsidRDefault="008A25E8" w:rsidP="003553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魏</w:t>
            </w:r>
            <w:r w:rsidR="00115190">
              <w:rPr>
                <w:rFonts w:ascii="標楷體" w:eastAsia="標楷體" w:hAnsi="標楷體" w:hint="eastAsia"/>
              </w:rPr>
              <w:t>珮</w:t>
            </w:r>
            <w:r w:rsidRPr="00C10AC7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F8A7F1" w14:textId="77777777" w:rsidR="008A25E8" w:rsidRPr="00C10AC7" w:rsidRDefault="008A25E8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4FB618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B09A623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關係議題、生涯探索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376A73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公館校區</w:t>
            </w:r>
          </w:p>
        </w:tc>
      </w:tr>
      <w:tr w:rsidR="008A25E8" w:rsidRPr="006F1DF2" w14:paraId="5ACB8C1E" w14:textId="77777777" w:rsidTr="008A6D50">
        <w:tc>
          <w:tcPr>
            <w:tcW w:w="993" w:type="dxa"/>
            <w:vAlign w:val="center"/>
          </w:tcPr>
          <w:p w14:paraId="644D4AA0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陳</w:t>
            </w:r>
            <w:r w:rsidR="00115190">
              <w:rPr>
                <w:rFonts w:ascii="標楷體" w:eastAsia="標楷體" w:hAnsi="標楷體" w:hint="eastAsia"/>
              </w:rPr>
              <w:t>素</w:t>
            </w:r>
            <w:r w:rsidRPr="00C10AC7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417" w:type="dxa"/>
          </w:tcPr>
          <w:p w14:paraId="0434C0AF" w14:textId="77777777" w:rsidR="008A25E8" w:rsidRPr="00C10AC7" w:rsidRDefault="008A25E8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76D0A3E8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3D2CED2C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自我覺察、生涯工作、家庭親子、性別情感與性議題</w:t>
            </w:r>
          </w:p>
        </w:tc>
        <w:tc>
          <w:tcPr>
            <w:tcW w:w="2268" w:type="dxa"/>
          </w:tcPr>
          <w:p w14:paraId="7F938E6B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公館校區</w:t>
            </w:r>
          </w:p>
        </w:tc>
      </w:tr>
      <w:tr w:rsidR="008A25E8" w:rsidRPr="006F1DF2" w14:paraId="311E9FD6" w14:textId="77777777" w:rsidTr="008A6D50">
        <w:tc>
          <w:tcPr>
            <w:tcW w:w="993" w:type="dxa"/>
            <w:vAlign w:val="center"/>
          </w:tcPr>
          <w:p w14:paraId="4DCB2E71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張</w:t>
            </w:r>
            <w:r w:rsidR="00115190">
              <w:rPr>
                <w:rFonts w:ascii="標楷體" w:eastAsia="標楷體" w:hAnsi="標楷體" w:hint="eastAsia"/>
              </w:rPr>
              <w:t>儷</w:t>
            </w:r>
            <w:r w:rsidRPr="00C10AC7"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1417" w:type="dxa"/>
          </w:tcPr>
          <w:p w14:paraId="06C19333" w14:textId="77777777" w:rsidR="008A25E8" w:rsidRPr="00C10AC7" w:rsidRDefault="008A25E8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4B38BF74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5B159A42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自我探索、關係議題、情緒調適</w:t>
            </w:r>
          </w:p>
        </w:tc>
        <w:tc>
          <w:tcPr>
            <w:tcW w:w="2268" w:type="dxa"/>
          </w:tcPr>
          <w:p w14:paraId="66CBBD00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公館校區</w:t>
            </w:r>
          </w:p>
        </w:tc>
      </w:tr>
      <w:tr w:rsidR="008A25E8" w:rsidRPr="006F1DF2" w14:paraId="0E74650F" w14:textId="77777777" w:rsidTr="008A6D50">
        <w:tc>
          <w:tcPr>
            <w:tcW w:w="993" w:type="dxa"/>
            <w:vAlign w:val="center"/>
          </w:tcPr>
          <w:p w14:paraId="7EE6B1BA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丁</w:t>
            </w:r>
            <w:r w:rsidR="00115190">
              <w:rPr>
                <w:rFonts w:ascii="標楷體" w:eastAsia="標楷體" w:hAnsi="標楷體" w:hint="eastAsia"/>
              </w:rPr>
              <w:t>宜</w:t>
            </w:r>
            <w:r w:rsidRPr="00C10AC7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417" w:type="dxa"/>
          </w:tcPr>
          <w:p w14:paraId="733D165E" w14:textId="77777777" w:rsidR="008A25E8" w:rsidRPr="00C10AC7" w:rsidRDefault="008A25E8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09900046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74673519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生涯規劃、失落議題、自我探索</w:t>
            </w:r>
          </w:p>
        </w:tc>
        <w:tc>
          <w:tcPr>
            <w:tcW w:w="2268" w:type="dxa"/>
          </w:tcPr>
          <w:p w14:paraId="366CFEB6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8A25E8" w:rsidRPr="006F1DF2" w14:paraId="175AEB31" w14:textId="77777777" w:rsidTr="008A6D50">
        <w:tc>
          <w:tcPr>
            <w:tcW w:w="993" w:type="dxa"/>
            <w:vAlign w:val="center"/>
          </w:tcPr>
          <w:p w14:paraId="2255BB3B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陳</w:t>
            </w:r>
            <w:r w:rsidR="00115190">
              <w:rPr>
                <w:rFonts w:ascii="標楷體" w:eastAsia="標楷體" w:hAnsi="標楷體" w:hint="eastAsia"/>
              </w:rPr>
              <w:t>淑</w:t>
            </w:r>
            <w:r w:rsidRPr="00C10AC7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1417" w:type="dxa"/>
          </w:tcPr>
          <w:p w14:paraId="4DFC848C" w14:textId="77777777" w:rsidR="008A25E8" w:rsidRPr="00C10AC7" w:rsidRDefault="008A25E8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6B75DEF3" w14:textId="77777777" w:rsidR="008A25E8" w:rsidRPr="00C10AC7" w:rsidRDefault="008A25E8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23F7064B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關係議題、失落議題、壓力調適</w:t>
            </w:r>
          </w:p>
        </w:tc>
        <w:tc>
          <w:tcPr>
            <w:tcW w:w="2268" w:type="dxa"/>
          </w:tcPr>
          <w:p w14:paraId="56B92205" w14:textId="77777777" w:rsidR="008A25E8" w:rsidRPr="00C10AC7" w:rsidRDefault="008A25E8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376BB1" w:rsidRPr="006F1DF2" w14:paraId="7BCC8232" w14:textId="77777777" w:rsidTr="008A6D50">
        <w:tc>
          <w:tcPr>
            <w:tcW w:w="993" w:type="dxa"/>
            <w:vAlign w:val="center"/>
          </w:tcPr>
          <w:p w14:paraId="15FD7452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楊</w:t>
            </w:r>
            <w:r w:rsidR="00115190">
              <w:rPr>
                <w:rFonts w:ascii="標楷體" w:eastAsia="標楷體" w:hAnsi="標楷體" w:hint="eastAsia"/>
              </w:rPr>
              <w:t>正</w:t>
            </w:r>
            <w:r w:rsidRPr="00C10AC7">
              <w:rPr>
                <w:rFonts w:ascii="標楷體" w:eastAsia="標楷體" w:hAnsi="標楷體" w:hint="eastAsia"/>
              </w:rPr>
              <w:t>彬</w:t>
            </w:r>
          </w:p>
        </w:tc>
        <w:tc>
          <w:tcPr>
            <w:tcW w:w="1417" w:type="dxa"/>
          </w:tcPr>
          <w:p w14:paraId="37642623" w14:textId="77777777" w:rsidR="00376BB1" w:rsidRPr="00C10AC7" w:rsidRDefault="00376BB1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1817D6F9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953" w:type="dxa"/>
            <w:vAlign w:val="center"/>
          </w:tcPr>
          <w:p w14:paraId="659EC228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自我探索、關係議題、情緒調適</w:t>
            </w:r>
          </w:p>
        </w:tc>
        <w:tc>
          <w:tcPr>
            <w:tcW w:w="2268" w:type="dxa"/>
          </w:tcPr>
          <w:p w14:paraId="168B5F1C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376BB1" w:rsidRPr="006F1DF2" w14:paraId="7A9F3CB2" w14:textId="77777777" w:rsidTr="008A6D50">
        <w:tc>
          <w:tcPr>
            <w:tcW w:w="993" w:type="dxa"/>
            <w:vAlign w:val="center"/>
          </w:tcPr>
          <w:p w14:paraId="6FABADE0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郭</w:t>
            </w:r>
            <w:r w:rsidR="00115190">
              <w:rPr>
                <w:rFonts w:ascii="標楷體" w:eastAsia="標楷體" w:hAnsi="標楷體" w:hint="eastAsia"/>
              </w:rPr>
              <w:t>哲</w:t>
            </w:r>
            <w:r w:rsidRPr="00C10AC7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417" w:type="dxa"/>
          </w:tcPr>
          <w:p w14:paraId="283A5201" w14:textId="77777777" w:rsidR="00376BB1" w:rsidRPr="00C10AC7" w:rsidRDefault="00376BB1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6068ABEE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953" w:type="dxa"/>
            <w:vAlign w:val="center"/>
          </w:tcPr>
          <w:p w14:paraId="2A98B2D0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自我探索、關係議題、生涯輔導</w:t>
            </w:r>
          </w:p>
        </w:tc>
        <w:tc>
          <w:tcPr>
            <w:tcW w:w="2268" w:type="dxa"/>
          </w:tcPr>
          <w:p w14:paraId="3F1097E0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376BB1" w:rsidRPr="006F1DF2" w14:paraId="30E5CB06" w14:textId="77777777" w:rsidTr="008A6D50">
        <w:tc>
          <w:tcPr>
            <w:tcW w:w="993" w:type="dxa"/>
            <w:vAlign w:val="center"/>
          </w:tcPr>
          <w:p w14:paraId="49E86E14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</w:t>
            </w:r>
            <w:r w:rsidR="00115190">
              <w:rPr>
                <w:rFonts w:ascii="標楷體" w:eastAsia="標楷體" w:hAnsi="標楷體" w:hint="eastAsia"/>
              </w:rPr>
              <w:t>奐</w:t>
            </w:r>
            <w:r>
              <w:rPr>
                <w:rFonts w:ascii="標楷體" w:eastAsia="標楷體" w:hAnsi="標楷體" w:hint="eastAsia"/>
              </w:rPr>
              <w:t>璇</w:t>
            </w:r>
          </w:p>
        </w:tc>
        <w:tc>
          <w:tcPr>
            <w:tcW w:w="1417" w:type="dxa"/>
          </w:tcPr>
          <w:p w14:paraId="74D3C104" w14:textId="77777777" w:rsidR="00376BB1" w:rsidRPr="00C10AC7" w:rsidRDefault="00376BB1" w:rsidP="007C5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7AA0A8CA" w14:textId="77777777" w:rsidR="00376BB1" w:rsidRPr="00C10AC7" w:rsidRDefault="00376BB1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007854C8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自我探索、哀傷失落、親密關係</w:t>
            </w:r>
          </w:p>
        </w:tc>
        <w:tc>
          <w:tcPr>
            <w:tcW w:w="2268" w:type="dxa"/>
          </w:tcPr>
          <w:p w14:paraId="235938D3" w14:textId="77777777" w:rsidR="00376BB1" w:rsidRPr="00C10AC7" w:rsidRDefault="00376BB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B1076A" w:rsidRPr="006F1DF2" w14:paraId="6573A967" w14:textId="77777777" w:rsidTr="008A6D50">
        <w:tc>
          <w:tcPr>
            <w:tcW w:w="993" w:type="dxa"/>
            <w:vAlign w:val="center"/>
          </w:tcPr>
          <w:p w14:paraId="7AAA7862" w14:textId="77777777" w:rsidR="00B1076A" w:rsidRDefault="00B1076A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115190">
              <w:rPr>
                <w:rFonts w:ascii="標楷體" w:eastAsia="標楷體" w:hAnsi="標楷體" w:hint="eastAsia"/>
              </w:rPr>
              <w:t>翊</w:t>
            </w:r>
            <w:r>
              <w:rPr>
                <w:rFonts w:ascii="標楷體" w:eastAsia="標楷體" w:hAnsi="標楷體" w:hint="eastAsia"/>
              </w:rPr>
              <w:t>薇</w:t>
            </w:r>
          </w:p>
        </w:tc>
        <w:tc>
          <w:tcPr>
            <w:tcW w:w="1417" w:type="dxa"/>
          </w:tcPr>
          <w:p w14:paraId="78D94FEE" w14:textId="77777777" w:rsidR="00B1076A" w:rsidRDefault="00B1076A" w:rsidP="007C5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43DC5D83" w14:textId="77777777" w:rsidR="00B1076A" w:rsidRDefault="00B1076A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77FC54C3" w14:textId="77777777" w:rsidR="00B1076A" w:rsidRDefault="00B1076A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自我探索、性別議題、家庭觀</w:t>
            </w:r>
          </w:p>
        </w:tc>
        <w:tc>
          <w:tcPr>
            <w:tcW w:w="2268" w:type="dxa"/>
          </w:tcPr>
          <w:p w14:paraId="264CA571" w14:textId="77777777" w:rsidR="00B1076A" w:rsidRDefault="00B1076A" w:rsidP="007C5F3A">
            <w:pPr>
              <w:spacing w:line="380" w:lineRule="exact"/>
            </w:pPr>
            <w:r w:rsidRPr="00490EE6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2E480A" w:rsidRPr="006F1DF2" w14:paraId="18C84D89" w14:textId="77777777" w:rsidTr="008A6D50">
        <w:tc>
          <w:tcPr>
            <w:tcW w:w="993" w:type="dxa"/>
            <w:vAlign w:val="center"/>
          </w:tcPr>
          <w:p w14:paraId="2136CDF4" w14:textId="77777777" w:rsidR="002E480A" w:rsidRDefault="002E480A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115190">
              <w:rPr>
                <w:rFonts w:ascii="標楷體" w:eastAsia="標楷體" w:hAnsi="標楷體" w:hint="eastAsia"/>
              </w:rPr>
              <w:t>芝</w:t>
            </w:r>
            <w:r>
              <w:rPr>
                <w:rFonts w:ascii="標楷體" w:eastAsia="標楷體" w:hAnsi="標楷體" w:hint="eastAsia"/>
              </w:rPr>
              <w:t>犖</w:t>
            </w:r>
          </w:p>
        </w:tc>
        <w:tc>
          <w:tcPr>
            <w:tcW w:w="1417" w:type="dxa"/>
          </w:tcPr>
          <w:p w14:paraId="4E87D4F1" w14:textId="77777777" w:rsidR="002E480A" w:rsidRDefault="002E480A" w:rsidP="007C5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4C011072" w14:textId="77777777" w:rsidR="002E480A" w:rsidRDefault="002E480A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5FE0B8A8" w14:textId="77777777" w:rsidR="002E480A" w:rsidRDefault="002E480A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E480A">
              <w:rPr>
                <w:rFonts w:ascii="標楷體" w:eastAsia="標楷體" w:hAnsi="標楷體" w:hint="eastAsia"/>
              </w:rPr>
              <w:t>自我探索、情緒調節、多元性別肯認、英語諮商</w:t>
            </w:r>
          </w:p>
        </w:tc>
        <w:tc>
          <w:tcPr>
            <w:tcW w:w="2268" w:type="dxa"/>
          </w:tcPr>
          <w:p w14:paraId="4B18FDAA" w14:textId="77777777" w:rsidR="002E480A" w:rsidRPr="00490EE6" w:rsidRDefault="002E480A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490EE6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2C0129" w:rsidRPr="006F1DF2" w14:paraId="586BE618" w14:textId="77777777" w:rsidTr="008A6D50">
        <w:tc>
          <w:tcPr>
            <w:tcW w:w="993" w:type="dxa"/>
            <w:vAlign w:val="center"/>
          </w:tcPr>
          <w:p w14:paraId="57532E06" w14:textId="77777777" w:rsidR="002C0129" w:rsidRDefault="002C0129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</w:t>
            </w:r>
            <w:r w:rsidR="00115190"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 w:hint="eastAsia"/>
              </w:rPr>
              <w:t>彥</w:t>
            </w:r>
          </w:p>
        </w:tc>
        <w:tc>
          <w:tcPr>
            <w:tcW w:w="1417" w:type="dxa"/>
          </w:tcPr>
          <w:p w14:paraId="2D19914B" w14:textId="77777777" w:rsidR="002C0129" w:rsidRDefault="002C0129" w:rsidP="007C5F3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專任心理師</w:t>
            </w:r>
          </w:p>
        </w:tc>
        <w:tc>
          <w:tcPr>
            <w:tcW w:w="709" w:type="dxa"/>
            <w:vAlign w:val="center"/>
          </w:tcPr>
          <w:p w14:paraId="48E7C06A" w14:textId="77777777" w:rsidR="002C0129" w:rsidRDefault="002C0129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953" w:type="dxa"/>
            <w:vAlign w:val="center"/>
          </w:tcPr>
          <w:p w14:paraId="7DCD77FF" w14:textId="77777777" w:rsidR="002C0129" w:rsidRPr="002E480A" w:rsidRDefault="00094611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094611">
              <w:rPr>
                <w:rFonts w:ascii="標楷體" w:eastAsia="標楷體" w:hAnsi="標楷體" w:hint="eastAsia"/>
              </w:rPr>
              <w:t>自我探索、生涯議題、時間管理</w:t>
            </w:r>
          </w:p>
        </w:tc>
        <w:tc>
          <w:tcPr>
            <w:tcW w:w="2268" w:type="dxa"/>
          </w:tcPr>
          <w:p w14:paraId="4E817B81" w14:textId="77777777" w:rsidR="002C0129" w:rsidRPr="00490EE6" w:rsidRDefault="002C0129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490EE6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CF648C" w:rsidRPr="006F1DF2" w14:paraId="6A18DFFE" w14:textId="77777777" w:rsidTr="008A6D50">
        <w:tc>
          <w:tcPr>
            <w:tcW w:w="993" w:type="dxa"/>
            <w:vAlign w:val="center"/>
          </w:tcPr>
          <w:p w14:paraId="3E670594" w14:textId="77777777" w:rsidR="00CF648C" w:rsidRPr="00C10AC7" w:rsidRDefault="00CF648C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李</w:t>
            </w:r>
            <w:r w:rsidR="00115190">
              <w:rPr>
                <w:rFonts w:ascii="標楷體" w:eastAsia="標楷體" w:hAnsi="標楷體" w:hint="eastAsia"/>
              </w:rPr>
              <w:t>曉</w:t>
            </w:r>
            <w:r w:rsidRPr="00C10AC7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417" w:type="dxa"/>
          </w:tcPr>
          <w:p w14:paraId="114DD6F6" w14:textId="77777777" w:rsidR="00CF648C" w:rsidRPr="00C10AC7" w:rsidRDefault="00CF648C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723C46D3" w14:textId="77777777" w:rsidR="00CF648C" w:rsidRPr="00C10AC7" w:rsidRDefault="00CF648C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0D75F3FB" w14:textId="77777777" w:rsidR="00CF648C" w:rsidRPr="00C10AC7" w:rsidRDefault="00CF648C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生活適應、失落議題、生涯輔導、藝術治療</w:t>
            </w:r>
          </w:p>
        </w:tc>
        <w:tc>
          <w:tcPr>
            <w:tcW w:w="2268" w:type="dxa"/>
          </w:tcPr>
          <w:p w14:paraId="011DAA3F" w14:textId="77777777" w:rsidR="00CF648C" w:rsidRPr="00C10AC7" w:rsidRDefault="00CF648C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CF648C" w:rsidRPr="006F1DF2" w14:paraId="25FB0D29" w14:textId="77777777" w:rsidTr="008A6D50">
        <w:tc>
          <w:tcPr>
            <w:tcW w:w="993" w:type="dxa"/>
            <w:vAlign w:val="center"/>
          </w:tcPr>
          <w:p w14:paraId="5755FA73" w14:textId="77777777" w:rsidR="00CF648C" w:rsidRPr="00C10AC7" w:rsidRDefault="00CF648C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劉</w:t>
            </w:r>
            <w:r w:rsidR="00115190">
              <w:rPr>
                <w:rFonts w:ascii="標楷體" w:eastAsia="標楷體" w:hAnsi="標楷體" w:hint="eastAsia"/>
              </w:rPr>
              <w:t>璐</w:t>
            </w:r>
            <w:r w:rsidRPr="00C10AC7">
              <w:rPr>
                <w:rFonts w:ascii="標楷體" w:eastAsia="標楷體" w:hAnsi="標楷體" w:hint="eastAsia"/>
              </w:rPr>
              <w:t>琍</w:t>
            </w:r>
          </w:p>
        </w:tc>
        <w:tc>
          <w:tcPr>
            <w:tcW w:w="1417" w:type="dxa"/>
          </w:tcPr>
          <w:p w14:paraId="1875F7A7" w14:textId="77777777" w:rsidR="00CF648C" w:rsidRPr="00C10AC7" w:rsidRDefault="00CF648C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00AA8E66" w14:textId="77777777" w:rsidR="00CF648C" w:rsidRPr="00C10AC7" w:rsidRDefault="00CF648C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2A259288" w14:textId="77777777" w:rsidR="00CF648C" w:rsidRPr="00C10AC7" w:rsidRDefault="00CF648C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自我探索、關係議題、生涯規劃</w:t>
            </w:r>
          </w:p>
        </w:tc>
        <w:tc>
          <w:tcPr>
            <w:tcW w:w="2268" w:type="dxa"/>
          </w:tcPr>
          <w:p w14:paraId="7E733D13" w14:textId="77777777" w:rsidR="00CF648C" w:rsidRPr="00C10AC7" w:rsidRDefault="00CF648C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6F1DF2" w14:paraId="462707C4" w14:textId="77777777" w:rsidTr="008A6D50">
        <w:tc>
          <w:tcPr>
            <w:tcW w:w="993" w:type="dxa"/>
            <w:vAlign w:val="center"/>
          </w:tcPr>
          <w:p w14:paraId="2B349485" w14:textId="77777777" w:rsidR="009A42AF" w:rsidRPr="00C10AC7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鄭</w:t>
            </w:r>
            <w:r w:rsidR="00115190">
              <w:rPr>
                <w:rFonts w:ascii="標楷體" w:eastAsia="標楷體" w:hAnsi="標楷體" w:hint="eastAsia"/>
              </w:rPr>
              <w:t>宇</w:t>
            </w:r>
            <w:r w:rsidRPr="00C10AC7">
              <w:rPr>
                <w:rFonts w:ascii="標楷體" w:eastAsia="標楷體" w:hAnsi="標楷體" w:hint="eastAsia"/>
              </w:rPr>
              <w:t>喬</w:t>
            </w:r>
          </w:p>
        </w:tc>
        <w:tc>
          <w:tcPr>
            <w:tcW w:w="1417" w:type="dxa"/>
          </w:tcPr>
          <w:p w14:paraId="1B3275C1" w14:textId="77777777" w:rsidR="009A42AF" w:rsidRPr="00C10AC7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79DC32DE" w14:textId="77777777" w:rsidR="009A42AF" w:rsidRPr="00C10AC7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953" w:type="dxa"/>
            <w:vAlign w:val="center"/>
          </w:tcPr>
          <w:p w14:paraId="0F9872FA" w14:textId="77777777" w:rsidR="009A42AF" w:rsidRPr="00C10AC7" w:rsidRDefault="009A42AF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自我探索、親密關係、家庭關係、焦慮與情緒困擾</w:t>
            </w:r>
          </w:p>
        </w:tc>
        <w:tc>
          <w:tcPr>
            <w:tcW w:w="2268" w:type="dxa"/>
          </w:tcPr>
          <w:p w14:paraId="667F8BE7" w14:textId="77777777" w:rsidR="009A42AF" w:rsidRPr="00C10AC7" w:rsidRDefault="009A42AF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C10AC7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82135B" w14:paraId="1C4F2441" w14:textId="77777777" w:rsidTr="008A6D50">
        <w:tc>
          <w:tcPr>
            <w:tcW w:w="993" w:type="dxa"/>
            <w:vAlign w:val="center"/>
          </w:tcPr>
          <w:p w14:paraId="6261C4CA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簡</w:t>
            </w:r>
            <w:r w:rsidR="00115190">
              <w:rPr>
                <w:rFonts w:ascii="標楷體" w:eastAsia="標楷體" w:hAnsi="標楷體" w:hint="eastAsia"/>
              </w:rPr>
              <w:t>華</w:t>
            </w:r>
            <w:r w:rsidRPr="0082135B">
              <w:rPr>
                <w:rFonts w:ascii="標楷體" w:eastAsia="標楷體" w:hAnsi="標楷體" w:hint="eastAsia"/>
              </w:rPr>
              <w:t>妏</w:t>
            </w:r>
          </w:p>
        </w:tc>
        <w:tc>
          <w:tcPr>
            <w:tcW w:w="1417" w:type="dxa"/>
          </w:tcPr>
          <w:p w14:paraId="5BC76A60" w14:textId="77777777" w:rsidR="009A42AF" w:rsidRPr="0082135B" w:rsidRDefault="009A42AF" w:rsidP="007C5F3A">
            <w:pPr>
              <w:spacing w:line="380" w:lineRule="exact"/>
            </w:pPr>
            <w:r w:rsidRPr="0082135B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0C48BB6C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5D4AC9D7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家庭議題、生涯規劃、人際關係、時間管理</w:t>
            </w:r>
          </w:p>
        </w:tc>
        <w:tc>
          <w:tcPr>
            <w:tcW w:w="2268" w:type="dxa"/>
          </w:tcPr>
          <w:p w14:paraId="192E325F" w14:textId="77777777" w:rsidR="009A42AF" w:rsidRPr="0082135B" w:rsidRDefault="0014280D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公館校區</w:t>
            </w:r>
          </w:p>
        </w:tc>
      </w:tr>
      <w:tr w:rsidR="009A42AF" w:rsidRPr="0082135B" w14:paraId="2F35F71D" w14:textId="77777777" w:rsidTr="008A6D50">
        <w:tc>
          <w:tcPr>
            <w:tcW w:w="993" w:type="dxa"/>
            <w:vAlign w:val="center"/>
          </w:tcPr>
          <w:p w14:paraId="232E9EDE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陳</w:t>
            </w:r>
            <w:r w:rsidR="00115190">
              <w:rPr>
                <w:rFonts w:ascii="標楷體" w:eastAsia="標楷體" w:hAnsi="標楷體" w:hint="eastAsia"/>
              </w:rPr>
              <w:t>淑</w:t>
            </w:r>
            <w:r w:rsidRPr="0082135B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1417" w:type="dxa"/>
          </w:tcPr>
          <w:p w14:paraId="4E91688A" w14:textId="77777777" w:rsidR="009A42AF" w:rsidRPr="0082135B" w:rsidRDefault="009A42AF" w:rsidP="007C5F3A">
            <w:pPr>
              <w:spacing w:line="380" w:lineRule="exact"/>
            </w:pPr>
            <w:r w:rsidRPr="0082135B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3B645152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129092CE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人際關係、生涯議題、自我探索</w:t>
            </w:r>
          </w:p>
        </w:tc>
        <w:tc>
          <w:tcPr>
            <w:tcW w:w="2268" w:type="dxa"/>
          </w:tcPr>
          <w:p w14:paraId="4F5C9E69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82135B" w14:paraId="1E7C99D1" w14:textId="77777777" w:rsidTr="008A6D50">
        <w:tc>
          <w:tcPr>
            <w:tcW w:w="993" w:type="dxa"/>
            <w:vAlign w:val="center"/>
          </w:tcPr>
          <w:p w14:paraId="4455ECA0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范</w:t>
            </w:r>
            <w:r w:rsidR="00115190">
              <w:rPr>
                <w:rFonts w:ascii="標楷體" w:eastAsia="標楷體" w:hAnsi="標楷體" w:hint="eastAsia"/>
              </w:rPr>
              <w:t>嵐</w:t>
            </w:r>
            <w:r w:rsidRPr="0082135B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1417" w:type="dxa"/>
          </w:tcPr>
          <w:p w14:paraId="2F638ED7" w14:textId="77777777" w:rsidR="009A42AF" w:rsidRPr="0082135B" w:rsidRDefault="009A42AF" w:rsidP="007C5F3A">
            <w:pPr>
              <w:spacing w:line="380" w:lineRule="exact"/>
            </w:pPr>
            <w:r w:rsidRPr="0082135B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196BAA58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5272BC72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關係議題、生涯議題、自我探索、情緒議題</w:t>
            </w:r>
          </w:p>
        </w:tc>
        <w:tc>
          <w:tcPr>
            <w:tcW w:w="2268" w:type="dxa"/>
          </w:tcPr>
          <w:p w14:paraId="16B45063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82135B" w14:paraId="0DC6950E" w14:textId="77777777" w:rsidTr="008A6D50">
        <w:tc>
          <w:tcPr>
            <w:tcW w:w="993" w:type="dxa"/>
            <w:vAlign w:val="center"/>
          </w:tcPr>
          <w:p w14:paraId="2D25B514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簡</w:t>
            </w:r>
            <w:r w:rsidR="00115190">
              <w:rPr>
                <w:rFonts w:ascii="標楷體" w:eastAsia="標楷體" w:hAnsi="標楷體" w:hint="eastAsia"/>
              </w:rPr>
              <w:t>良</w:t>
            </w:r>
            <w:r w:rsidRPr="0082135B"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417" w:type="dxa"/>
          </w:tcPr>
          <w:p w14:paraId="1AA0850D" w14:textId="77777777" w:rsidR="009A42AF" w:rsidRPr="0082135B" w:rsidRDefault="009A42AF" w:rsidP="007C5F3A">
            <w:pPr>
              <w:spacing w:line="380" w:lineRule="exact"/>
            </w:pPr>
            <w:r w:rsidRPr="0082135B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1B1D13D3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953" w:type="dxa"/>
            <w:vAlign w:val="center"/>
          </w:tcPr>
          <w:p w14:paraId="458E3FCC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行為改變、壓力調適、自我探索</w:t>
            </w:r>
          </w:p>
        </w:tc>
        <w:tc>
          <w:tcPr>
            <w:tcW w:w="2268" w:type="dxa"/>
          </w:tcPr>
          <w:p w14:paraId="7D324D26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82135B" w14:paraId="1141F400" w14:textId="77777777" w:rsidTr="008A6D50">
        <w:tc>
          <w:tcPr>
            <w:tcW w:w="993" w:type="dxa"/>
            <w:vAlign w:val="center"/>
          </w:tcPr>
          <w:p w14:paraId="16510372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羅</w:t>
            </w:r>
            <w:r w:rsidR="00115190">
              <w:rPr>
                <w:rFonts w:ascii="標楷體" w:eastAsia="標楷體" w:hAnsi="標楷體" w:hint="eastAsia"/>
              </w:rPr>
              <w:t>昭</w:t>
            </w:r>
            <w:r w:rsidRPr="0082135B">
              <w:rPr>
                <w:rFonts w:ascii="標楷體" w:eastAsia="標楷體" w:hAnsi="標楷體" w:hint="eastAsia"/>
              </w:rPr>
              <w:t>瑛</w:t>
            </w:r>
          </w:p>
        </w:tc>
        <w:tc>
          <w:tcPr>
            <w:tcW w:w="1417" w:type="dxa"/>
          </w:tcPr>
          <w:p w14:paraId="3CFDD939" w14:textId="77777777" w:rsidR="009A42AF" w:rsidRPr="0082135B" w:rsidRDefault="009A42AF" w:rsidP="007C5F3A">
            <w:pPr>
              <w:spacing w:line="380" w:lineRule="exact"/>
            </w:pPr>
            <w:r w:rsidRPr="0082135B">
              <w:rPr>
                <w:rFonts w:ascii="標楷體" w:eastAsia="標楷體" w:hAnsi="標楷體" w:hint="eastAsia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71832B02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5015DA9F" w14:textId="77777777" w:rsidR="009A42AF" w:rsidRPr="0082135B" w:rsidRDefault="009A42AF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家庭與親密關係探索，自我覺察</w:t>
            </w:r>
            <w:r w:rsidR="002C0129" w:rsidRPr="002C0129">
              <w:rPr>
                <w:rFonts w:ascii="標楷體" w:eastAsia="標楷體" w:hAnsi="標楷體" w:hint="eastAsia"/>
              </w:rPr>
              <w:t>、</w:t>
            </w:r>
            <w:r w:rsidRPr="0082135B">
              <w:rPr>
                <w:rFonts w:ascii="標楷體" w:eastAsia="標楷體" w:hAnsi="標楷體" w:hint="eastAsia"/>
              </w:rPr>
              <w:t>壓力調適</w:t>
            </w:r>
          </w:p>
        </w:tc>
        <w:tc>
          <w:tcPr>
            <w:tcW w:w="2268" w:type="dxa"/>
          </w:tcPr>
          <w:p w14:paraId="7170D901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9A42AF" w:rsidRPr="0082135B" w14:paraId="379C1FB2" w14:textId="77777777" w:rsidTr="008A6D50">
        <w:tc>
          <w:tcPr>
            <w:tcW w:w="993" w:type="dxa"/>
            <w:vAlign w:val="center"/>
          </w:tcPr>
          <w:p w14:paraId="2A3A6890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蔡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容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君</w:t>
            </w:r>
          </w:p>
        </w:tc>
        <w:tc>
          <w:tcPr>
            <w:tcW w:w="1417" w:type="dxa"/>
          </w:tcPr>
          <w:p w14:paraId="1DCA1782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6CF49CBB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7F2DAF36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情緒困擾、同儕關係議題、認知行為治療</w:t>
            </w:r>
          </w:p>
        </w:tc>
        <w:tc>
          <w:tcPr>
            <w:tcW w:w="2268" w:type="dxa"/>
          </w:tcPr>
          <w:p w14:paraId="16A79F6F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校本部</w:t>
            </w:r>
          </w:p>
        </w:tc>
      </w:tr>
      <w:tr w:rsidR="009A42AF" w:rsidRPr="0082135B" w14:paraId="6B7A62C0" w14:textId="77777777" w:rsidTr="008A6D50">
        <w:tc>
          <w:tcPr>
            <w:tcW w:w="993" w:type="dxa"/>
          </w:tcPr>
          <w:p w14:paraId="7B78B63E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孜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寧</w:t>
            </w:r>
          </w:p>
        </w:tc>
        <w:tc>
          <w:tcPr>
            <w:tcW w:w="1417" w:type="dxa"/>
          </w:tcPr>
          <w:p w14:paraId="60F46CC5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1BFDB256" w14:textId="77777777" w:rsidR="009A42AF" w:rsidRPr="0082135B" w:rsidRDefault="009A42A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6EAF4EE0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/>
                <w:color w:val="000000" w:themeColor="text1"/>
                <w:szCs w:val="24"/>
              </w:rPr>
              <w:t>壓力因應、情緒與失落調適、性傾向與自我認同</w:t>
            </w:r>
          </w:p>
        </w:tc>
        <w:tc>
          <w:tcPr>
            <w:tcW w:w="2268" w:type="dxa"/>
          </w:tcPr>
          <w:p w14:paraId="5671EC12" w14:textId="77777777" w:rsidR="009A42AF" w:rsidRPr="0082135B" w:rsidRDefault="009A42A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校本部</w:t>
            </w:r>
          </w:p>
        </w:tc>
      </w:tr>
      <w:tr w:rsidR="00786984" w:rsidRPr="0082135B" w14:paraId="35C1CED3" w14:textId="77777777" w:rsidTr="008A6D50">
        <w:tc>
          <w:tcPr>
            <w:tcW w:w="993" w:type="dxa"/>
          </w:tcPr>
          <w:p w14:paraId="512B5563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雅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斐</w:t>
            </w:r>
          </w:p>
        </w:tc>
        <w:tc>
          <w:tcPr>
            <w:tcW w:w="1417" w:type="dxa"/>
          </w:tcPr>
          <w:p w14:paraId="067797B3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3503749C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609D628E" w14:textId="77777777" w:rsidR="00786984" w:rsidRPr="0082135B" w:rsidRDefault="00F055F8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情緒壓力、關係議題、感情困擾</w:t>
            </w:r>
          </w:p>
        </w:tc>
        <w:tc>
          <w:tcPr>
            <w:tcW w:w="2268" w:type="dxa"/>
          </w:tcPr>
          <w:p w14:paraId="10DAD248" w14:textId="77777777" w:rsidR="00786984" w:rsidRPr="0082135B" w:rsidRDefault="00786984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校本部</w:t>
            </w:r>
          </w:p>
        </w:tc>
      </w:tr>
      <w:tr w:rsidR="00786984" w:rsidRPr="0082135B" w14:paraId="54E5360B" w14:textId="77777777" w:rsidTr="008A6D50">
        <w:tc>
          <w:tcPr>
            <w:tcW w:w="993" w:type="dxa"/>
          </w:tcPr>
          <w:p w14:paraId="6728571B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弈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靜</w:t>
            </w:r>
          </w:p>
        </w:tc>
        <w:tc>
          <w:tcPr>
            <w:tcW w:w="1417" w:type="dxa"/>
          </w:tcPr>
          <w:p w14:paraId="11A29A93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2610C53B" w14:textId="77777777" w:rsidR="00786984" w:rsidRPr="0082135B" w:rsidRDefault="0078698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6C6B3B60" w14:textId="77777777" w:rsidR="00786984" w:rsidRPr="0082135B" w:rsidRDefault="00296613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自我與生涯探索、家庭關係議題、情緒調適</w:t>
            </w:r>
          </w:p>
        </w:tc>
        <w:tc>
          <w:tcPr>
            <w:tcW w:w="2268" w:type="dxa"/>
          </w:tcPr>
          <w:p w14:paraId="68D1D4FF" w14:textId="77777777" w:rsidR="00786984" w:rsidRPr="0082135B" w:rsidRDefault="00CB4311" w:rsidP="003E2065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82135B" w:rsidRPr="0082135B" w14:paraId="59D3BDA2" w14:textId="77777777" w:rsidTr="008A6D50">
        <w:tc>
          <w:tcPr>
            <w:tcW w:w="993" w:type="dxa"/>
          </w:tcPr>
          <w:p w14:paraId="7857240D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曉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菁</w:t>
            </w:r>
          </w:p>
        </w:tc>
        <w:tc>
          <w:tcPr>
            <w:tcW w:w="1417" w:type="dxa"/>
          </w:tcPr>
          <w:p w14:paraId="420F01AE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54C04CE5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7052E17A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憂鬱情緒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關係議題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焦慮與適應議題</w:t>
            </w:r>
          </w:p>
        </w:tc>
        <w:tc>
          <w:tcPr>
            <w:tcW w:w="2268" w:type="dxa"/>
          </w:tcPr>
          <w:p w14:paraId="36A101ED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82135B" w:rsidRPr="0082135B" w14:paraId="26FE4F65" w14:textId="77777777" w:rsidTr="008A6D50">
        <w:tc>
          <w:tcPr>
            <w:tcW w:w="993" w:type="dxa"/>
          </w:tcPr>
          <w:p w14:paraId="2B1ED635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宜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霖</w:t>
            </w:r>
          </w:p>
        </w:tc>
        <w:tc>
          <w:tcPr>
            <w:tcW w:w="1417" w:type="dxa"/>
          </w:tcPr>
          <w:p w14:paraId="590C6760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4BE6A996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6B04C5EB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關係議題、自我探索、家庭議題</w:t>
            </w:r>
          </w:p>
        </w:tc>
        <w:tc>
          <w:tcPr>
            <w:tcW w:w="2268" w:type="dxa"/>
          </w:tcPr>
          <w:p w14:paraId="3129ADD3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82135B" w:rsidRPr="0082135B" w14:paraId="65133918" w14:textId="77777777" w:rsidTr="008A6D50">
        <w:tc>
          <w:tcPr>
            <w:tcW w:w="993" w:type="dxa"/>
          </w:tcPr>
          <w:p w14:paraId="0538A412" w14:textId="77777777" w:rsid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翊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齡</w:t>
            </w:r>
          </w:p>
        </w:tc>
        <w:tc>
          <w:tcPr>
            <w:tcW w:w="1417" w:type="dxa"/>
          </w:tcPr>
          <w:p w14:paraId="68FAF9DD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7F507D61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4DE6FA3C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關係議題、自我探索、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情緒壓力</w:t>
            </w:r>
          </w:p>
        </w:tc>
        <w:tc>
          <w:tcPr>
            <w:tcW w:w="2268" w:type="dxa"/>
          </w:tcPr>
          <w:p w14:paraId="311A9D59" w14:textId="77777777" w:rsidR="0082135B" w:rsidRPr="0082135B" w:rsidRDefault="0082135B" w:rsidP="007C5F3A">
            <w:pPr>
              <w:spacing w:line="380" w:lineRule="exact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公館校區</w:t>
            </w:r>
          </w:p>
        </w:tc>
      </w:tr>
      <w:tr w:rsidR="00D934C4" w:rsidRPr="0082135B" w14:paraId="603515AA" w14:textId="77777777" w:rsidTr="00D934C4">
        <w:tc>
          <w:tcPr>
            <w:tcW w:w="993" w:type="dxa"/>
            <w:vAlign w:val="center"/>
          </w:tcPr>
          <w:p w14:paraId="2D823EC9" w14:textId="77777777" w:rsidR="00D934C4" w:rsidRDefault="00D934C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鈴</w:t>
            </w:r>
          </w:p>
        </w:tc>
        <w:tc>
          <w:tcPr>
            <w:tcW w:w="1417" w:type="dxa"/>
            <w:vAlign w:val="center"/>
          </w:tcPr>
          <w:p w14:paraId="78AF8287" w14:textId="77777777" w:rsidR="00D934C4" w:rsidRPr="0082135B" w:rsidRDefault="00D934C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002F6943" w14:textId="77777777" w:rsidR="00D934C4" w:rsidRPr="0082135B" w:rsidRDefault="00D934C4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35E5D854" w14:textId="77777777" w:rsidR="00D934C4" w:rsidRPr="0082135B" w:rsidRDefault="00D934C4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3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憂鬱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93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焦慮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934C4">
              <w:rPr>
                <w:rFonts w:ascii="標楷體" w:eastAsia="標楷體" w:hAnsi="標楷體" w:hint="eastAsia"/>
                <w:color w:val="000000" w:themeColor="text1"/>
                <w:szCs w:val="24"/>
              </w:rPr>
              <w:t>完美主義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934C4">
              <w:rPr>
                <w:rFonts w:ascii="標楷體" w:eastAsia="標楷體" w:hAnsi="標楷體" w:hint="eastAsia"/>
                <w:color w:val="000000" w:themeColor="text1"/>
                <w:szCs w:val="24"/>
              </w:rPr>
              <w:t>冒牌者症候群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93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生活教練與時間管理</w:t>
            </w:r>
          </w:p>
        </w:tc>
        <w:tc>
          <w:tcPr>
            <w:tcW w:w="2268" w:type="dxa"/>
            <w:vAlign w:val="center"/>
          </w:tcPr>
          <w:p w14:paraId="4DA8CFB4" w14:textId="77777777" w:rsidR="003E2065" w:rsidRPr="003E2065" w:rsidRDefault="00D934C4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FC16B5" w:rsidRPr="0082135B" w14:paraId="74B68406" w14:textId="77777777" w:rsidTr="00582125">
        <w:tc>
          <w:tcPr>
            <w:tcW w:w="993" w:type="dxa"/>
          </w:tcPr>
          <w:p w14:paraId="6F8CFC76" w14:textId="77777777" w:rsidR="00FC16B5" w:rsidRDefault="00FC16B5" w:rsidP="00FC16B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吳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82135B">
              <w:rPr>
                <w:rFonts w:ascii="標楷體" w:eastAsia="標楷體" w:hAnsi="標楷體" w:hint="eastAsia"/>
                <w:color w:val="000000" w:themeColor="text1"/>
              </w:rPr>
              <w:t>璇</w:t>
            </w:r>
          </w:p>
        </w:tc>
        <w:tc>
          <w:tcPr>
            <w:tcW w:w="1417" w:type="dxa"/>
          </w:tcPr>
          <w:p w14:paraId="0EBE35AE" w14:textId="77777777" w:rsidR="00FC16B5" w:rsidRPr="0082135B" w:rsidRDefault="00FC16B5" w:rsidP="00FC16B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</w:tcPr>
          <w:p w14:paraId="321DFC99" w14:textId="77777777" w:rsidR="00FC16B5" w:rsidRPr="0082135B" w:rsidRDefault="00FC16B5" w:rsidP="00FC16B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43704FC0" w14:textId="77777777" w:rsidR="00FC16B5" w:rsidRPr="0082135B" w:rsidRDefault="00FC16B5" w:rsidP="00FC16B5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關係議題、自我覺察</w:t>
            </w:r>
            <w:r w:rsidRPr="008213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情緒困擾</w:t>
            </w:r>
          </w:p>
        </w:tc>
        <w:tc>
          <w:tcPr>
            <w:tcW w:w="2268" w:type="dxa"/>
          </w:tcPr>
          <w:p w14:paraId="46B04E3E" w14:textId="77777777" w:rsidR="00FC16B5" w:rsidRPr="0082135B" w:rsidRDefault="00FC16B5" w:rsidP="00FC16B5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3E2065" w:rsidRPr="0082135B" w14:paraId="0F7736A0" w14:textId="77777777" w:rsidTr="00D934C4">
        <w:tc>
          <w:tcPr>
            <w:tcW w:w="993" w:type="dxa"/>
            <w:vAlign w:val="center"/>
          </w:tcPr>
          <w:p w14:paraId="18F3E2C7" w14:textId="77777777" w:rsidR="003E2065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5C69">
              <w:rPr>
                <w:rFonts w:ascii="標楷體" w:eastAsia="標楷體" w:hAnsi="標楷體" w:hint="eastAsia"/>
                <w:color w:val="000000" w:themeColor="text1"/>
              </w:rPr>
              <w:t>曹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舒</w:t>
            </w:r>
            <w:r w:rsidRPr="00705C69">
              <w:rPr>
                <w:rFonts w:ascii="標楷體" w:eastAsia="標楷體" w:hAnsi="標楷體" w:hint="eastAsia"/>
                <w:color w:val="000000" w:themeColor="text1"/>
              </w:rPr>
              <w:t>晴</w:t>
            </w:r>
          </w:p>
        </w:tc>
        <w:tc>
          <w:tcPr>
            <w:tcW w:w="1417" w:type="dxa"/>
            <w:vAlign w:val="center"/>
          </w:tcPr>
          <w:p w14:paraId="5F4FA4DD" w14:textId="77777777" w:rsidR="003E2065" w:rsidRPr="0082135B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0D749173" w14:textId="77777777" w:rsidR="003E2065" w:rsidRPr="0082135B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4BFC901D" w14:textId="49CE8668" w:rsidR="003E2065" w:rsidRPr="00D934C4" w:rsidRDefault="00705C69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性困擾議題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705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心理腫瘤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、癌症相關延伸的心理困擾</w:t>
            </w:r>
          </w:p>
        </w:tc>
        <w:tc>
          <w:tcPr>
            <w:tcW w:w="2268" w:type="dxa"/>
            <w:vAlign w:val="center"/>
          </w:tcPr>
          <w:p w14:paraId="3331903D" w14:textId="77777777" w:rsidR="003E2065" w:rsidRPr="0082135B" w:rsidRDefault="00705C69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3E2065" w:rsidRPr="0082135B" w14:paraId="25DBC656" w14:textId="77777777" w:rsidTr="00D934C4">
        <w:tc>
          <w:tcPr>
            <w:tcW w:w="993" w:type="dxa"/>
            <w:vAlign w:val="center"/>
          </w:tcPr>
          <w:p w14:paraId="6B775005" w14:textId="77777777" w:rsidR="003E2065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5C69">
              <w:rPr>
                <w:rFonts w:ascii="標楷體" w:eastAsia="標楷體" w:hAnsi="標楷體" w:hint="eastAsia"/>
                <w:color w:val="000000" w:themeColor="text1"/>
              </w:rPr>
              <w:t>宋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孟</w:t>
            </w:r>
            <w:r w:rsidRPr="00705C69">
              <w:rPr>
                <w:rFonts w:ascii="標楷體" w:eastAsia="標楷體" w:hAnsi="標楷體" w:hint="eastAsia"/>
                <w:color w:val="000000" w:themeColor="text1"/>
              </w:rPr>
              <w:t>玲</w:t>
            </w:r>
          </w:p>
        </w:tc>
        <w:tc>
          <w:tcPr>
            <w:tcW w:w="1417" w:type="dxa"/>
            <w:vAlign w:val="center"/>
          </w:tcPr>
          <w:p w14:paraId="5B45BCFC" w14:textId="77777777" w:rsidR="003E2065" w:rsidRPr="0082135B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兼任心理師</w:t>
            </w:r>
          </w:p>
        </w:tc>
        <w:tc>
          <w:tcPr>
            <w:tcW w:w="709" w:type="dxa"/>
            <w:vAlign w:val="center"/>
          </w:tcPr>
          <w:p w14:paraId="1D70026A" w14:textId="77777777" w:rsidR="003E2065" w:rsidRPr="0082135B" w:rsidRDefault="00705C69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135B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953" w:type="dxa"/>
            <w:vAlign w:val="center"/>
          </w:tcPr>
          <w:p w14:paraId="6D196170" w14:textId="77777777" w:rsidR="003E2065" w:rsidRPr="00D934C4" w:rsidRDefault="00705C69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5C69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自我探索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705C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生涯探索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705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壓力調適（正念）</w:t>
            </w:r>
          </w:p>
        </w:tc>
        <w:tc>
          <w:tcPr>
            <w:tcW w:w="2268" w:type="dxa"/>
            <w:vAlign w:val="center"/>
          </w:tcPr>
          <w:p w14:paraId="01BC0A17" w14:textId="77777777" w:rsidR="003E2065" w:rsidRPr="0082135B" w:rsidRDefault="00705C69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校本部、公館校區</w:t>
            </w:r>
          </w:p>
        </w:tc>
      </w:tr>
      <w:tr w:rsidR="0082135B" w:rsidRPr="0082135B" w14:paraId="41D94921" w14:textId="77777777" w:rsidTr="008A6D50">
        <w:tc>
          <w:tcPr>
            <w:tcW w:w="993" w:type="dxa"/>
            <w:vAlign w:val="center"/>
          </w:tcPr>
          <w:p w14:paraId="7B548AA3" w14:textId="77777777" w:rsidR="0082135B" w:rsidRPr="0082135B" w:rsidRDefault="004232B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2BF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煒</w:t>
            </w:r>
            <w:r w:rsidRPr="004232BF">
              <w:rPr>
                <w:rFonts w:ascii="標楷體" w:eastAsia="標楷體" w:hAnsi="標楷體" w:hint="eastAsia"/>
                <w:color w:val="000000" w:themeColor="text1"/>
              </w:rPr>
              <w:t>萱</w:t>
            </w:r>
          </w:p>
        </w:tc>
        <w:tc>
          <w:tcPr>
            <w:tcW w:w="1417" w:type="dxa"/>
            <w:vAlign w:val="center"/>
          </w:tcPr>
          <w:p w14:paraId="7557854D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709" w:type="dxa"/>
            <w:vAlign w:val="center"/>
          </w:tcPr>
          <w:p w14:paraId="39A1BF01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0D294FB9" w14:textId="77777777" w:rsidR="0082135B" w:rsidRPr="0082135B" w:rsidRDefault="004232B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7C10">
              <w:rPr>
                <w:rFonts w:ascii="Times New Roman" w:eastAsia="標楷體" w:hAnsi="Times New Roman"/>
                <w:color w:val="202124"/>
                <w:highlight w:val="white"/>
              </w:rPr>
              <w:t>生涯議題、自我探索、情緒調適</w:t>
            </w:r>
          </w:p>
        </w:tc>
        <w:tc>
          <w:tcPr>
            <w:tcW w:w="2268" w:type="dxa"/>
          </w:tcPr>
          <w:p w14:paraId="04E43531" w14:textId="77777777" w:rsidR="0082135B" w:rsidRPr="0082135B" w:rsidRDefault="0082135B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校本部、公館校區</w:t>
            </w:r>
          </w:p>
        </w:tc>
      </w:tr>
      <w:tr w:rsidR="0082135B" w:rsidRPr="0082135B" w14:paraId="2B80A4B2" w14:textId="77777777" w:rsidTr="00D934C4">
        <w:tc>
          <w:tcPr>
            <w:tcW w:w="993" w:type="dxa"/>
            <w:vAlign w:val="center"/>
          </w:tcPr>
          <w:p w14:paraId="47D756E5" w14:textId="77777777" w:rsidR="0082135B" w:rsidRPr="0082135B" w:rsidRDefault="004232BF" w:rsidP="007C5F3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2BF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r w:rsidR="00115190">
              <w:rPr>
                <w:rFonts w:ascii="標楷體" w:eastAsia="標楷體" w:hAnsi="標楷體" w:hint="eastAsia"/>
                <w:color w:val="000000" w:themeColor="text1"/>
              </w:rPr>
              <w:t>臻</w:t>
            </w:r>
          </w:p>
        </w:tc>
        <w:tc>
          <w:tcPr>
            <w:tcW w:w="1417" w:type="dxa"/>
            <w:vAlign w:val="center"/>
          </w:tcPr>
          <w:p w14:paraId="2B2D7C37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709" w:type="dxa"/>
            <w:vAlign w:val="center"/>
          </w:tcPr>
          <w:p w14:paraId="0B030879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0E68D02B" w14:textId="77777777" w:rsidR="0082135B" w:rsidRPr="0082135B" w:rsidRDefault="004232BF" w:rsidP="007C5F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7C10">
              <w:rPr>
                <w:rFonts w:ascii="Times New Roman" w:eastAsia="標楷體" w:hAnsi="Times New Roman"/>
              </w:rPr>
              <w:t>家庭議題、人際關係、生涯規劃</w:t>
            </w:r>
          </w:p>
        </w:tc>
        <w:tc>
          <w:tcPr>
            <w:tcW w:w="2268" w:type="dxa"/>
          </w:tcPr>
          <w:p w14:paraId="6606BCAA" w14:textId="77777777" w:rsidR="0082135B" w:rsidRPr="0082135B" w:rsidRDefault="0082135B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校本部、公館校區</w:t>
            </w:r>
          </w:p>
        </w:tc>
      </w:tr>
      <w:tr w:rsidR="0082135B" w:rsidRPr="0082135B" w14:paraId="5D2441F6" w14:textId="77777777" w:rsidTr="004232BF">
        <w:tc>
          <w:tcPr>
            <w:tcW w:w="993" w:type="dxa"/>
            <w:vAlign w:val="center"/>
          </w:tcPr>
          <w:p w14:paraId="013AF977" w14:textId="77777777" w:rsidR="0082135B" w:rsidRPr="0082135B" w:rsidRDefault="004232BF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232BF">
              <w:rPr>
                <w:rFonts w:ascii="標楷體" w:eastAsia="標楷體" w:hAnsi="標楷體" w:hint="eastAsia"/>
              </w:rPr>
              <w:t>許</w:t>
            </w:r>
            <w:r w:rsidR="00115190">
              <w:rPr>
                <w:rFonts w:ascii="標楷體" w:eastAsia="標楷體" w:hAnsi="標楷體" w:hint="eastAsia"/>
              </w:rPr>
              <w:t>侑</w:t>
            </w:r>
            <w:r w:rsidRPr="004232BF">
              <w:rPr>
                <w:rFonts w:ascii="標楷體" w:eastAsia="標楷體" w:hAnsi="標楷體" w:hint="eastAsia"/>
              </w:rPr>
              <w:t>倢</w:t>
            </w:r>
          </w:p>
        </w:tc>
        <w:tc>
          <w:tcPr>
            <w:tcW w:w="1417" w:type="dxa"/>
            <w:vAlign w:val="center"/>
          </w:tcPr>
          <w:p w14:paraId="4E80F191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709" w:type="dxa"/>
            <w:vAlign w:val="center"/>
          </w:tcPr>
          <w:p w14:paraId="43C02F61" w14:textId="77777777" w:rsidR="0082135B" w:rsidRPr="0082135B" w:rsidRDefault="0082135B" w:rsidP="007C5F3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vAlign w:val="center"/>
          </w:tcPr>
          <w:p w14:paraId="3EE66A2A" w14:textId="77777777" w:rsidR="0082135B" w:rsidRPr="0082135B" w:rsidRDefault="004232BF" w:rsidP="007C5F3A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7C10">
              <w:rPr>
                <w:rFonts w:ascii="Times New Roman" w:eastAsia="標楷體" w:hAnsi="Times New Roman"/>
              </w:rPr>
              <w:t>關係議題、生涯議題、自我探索</w:t>
            </w:r>
          </w:p>
        </w:tc>
        <w:tc>
          <w:tcPr>
            <w:tcW w:w="2268" w:type="dxa"/>
          </w:tcPr>
          <w:p w14:paraId="2883A381" w14:textId="77777777" w:rsidR="0082135B" w:rsidRPr="0082135B" w:rsidRDefault="0082135B" w:rsidP="007C5F3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校本部、公館校區</w:t>
            </w:r>
          </w:p>
        </w:tc>
      </w:tr>
      <w:tr w:rsidR="004232BF" w:rsidRPr="0082135B" w14:paraId="47DD2D26" w14:textId="77777777" w:rsidTr="00D934C4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0359C0" w14:textId="77777777" w:rsidR="004232BF" w:rsidRPr="004232BF" w:rsidRDefault="004232BF" w:rsidP="004232B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232BF">
              <w:rPr>
                <w:rFonts w:ascii="標楷體" w:eastAsia="標楷體" w:hAnsi="標楷體" w:hint="eastAsia"/>
              </w:rPr>
              <w:t>曾</w:t>
            </w:r>
            <w:r w:rsidR="00115190">
              <w:rPr>
                <w:rFonts w:ascii="標楷體" w:eastAsia="標楷體" w:hAnsi="標楷體" w:hint="eastAsia"/>
              </w:rPr>
              <w:t>于</w:t>
            </w:r>
            <w:r w:rsidRPr="004232BF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96FD5B" w14:textId="77777777" w:rsidR="004232BF" w:rsidRPr="0082135B" w:rsidRDefault="004232BF" w:rsidP="004232B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實習心理師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826766" w14:textId="77777777" w:rsidR="004232BF" w:rsidRPr="0082135B" w:rsidRDefault="004232BF" w:rsidP="004232B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6C577A3" w14:textId="77777777" w:rsidR="004232BF" w:rsidRPr="0082135B" w:rsidRDefault="004232BF" w:rsidP="004232B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7C10">
              <w:rPr>
                <w:rFonts w:ascii="Times New Roman" w:eastAsia="標楷體" w:hAnsi="Times New Roman"/>
              </w:rPr>
              <w:t>人際關係、家庭議題、生涯議題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8BA246" w14:textId="77777777" w:rsidR="004232BF" w:rsidRPr="0082135B" w:rsidRDefault="00FC16B5" w:rsidP="004232B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82135B">
              <w:rPr>
                <w:rFonts w:ascii="標楷體" w:eastAsia="標楷體" w:hAnsi="標楷體" w:hint="eastAsia"/>
              </w:rPr>
              <w:t>校本部、公館校區</w:t>
            </w:r>
          </w:p>
        </w:tc>
      </w:tr>
    </w:tbl>
    <w:p w14:paraId="0B19DCDB" w14:textId="78A2C18C" w:rsidR="00722BCE" w:rsidRPr="000542EC" w:rsidRDefault="00D1049D" w:rsidP="00705C69">
      <w:pPr>
        <w:ind w:leftChars="-177" w:left="-425"/>
        <w:rPr>
          <w:rFonts w:ascii="標楷體" w:eastAsia="標楷體" w:hAnsi="標楷體"/>
        </w:rPr>
      </w:pPr>
      <w:r w:rsidRPr="0082135B">
        <w:rPr>
          <w:rFonts w:ascii="標楷體" w:eastAsia="標楷體" w:hAnsi="標楷體" w:hint="eastAsia"/>
        </w:rPr>
        <w:t>【註】外語諮商：李</w:t>
      </w:r>
      <w:r w:rsidR="00B145A4">
        <w:rPr>
          <w:rFonts w:ascii="標楷體" w:eastAsia="標楷體" w:hAnsi="標楷體" w:hint="eastAsia"/>
        </w:rPr>
        <w:t>曉</w:t>
      </w:r>
      <w:r w:rsidRPr="0082135B">
        <w:rPr>
          <w:rFonts w:ascii="標楷體" w:eastAsia="標楷體" w:hAnsi="標楷體" w:hint="eastAsia"/>
        </w:rPr>
        <w:t>芬(廣東話)、</w:t>
      </w:r>
      <w:r w:rsidR="00D934C4" w:rsidRPr="000542EC">
        <w:rPr>
          <w:rFonts w:ascii="標楷體" w:eastAsia="標楷體" w:hAnsi="標楷體" w:hint="eastAsia"/>
        </w:rPr>
        <w:t>陳</w:t>
      </w:r>
      <w:r w:rsidR="00B145A4">
        <w:rPr>
          <w:rFonts w:ascii="標楷體" w:eastAsia="標楷體" w:hAnsi="標楷體" w:hint="eastAsia"/>
        </w:rPr>
        <w:t>芝</w:t>
      </w:r>
      <w:r w:rsidR="00D934C4" w:rsidRPr="000542EC">
        <w:rPr>
          <w:rFonts w:ascii="標楷體" w:eastAsia="標楷體" w:hAnsi="標楷體" w:hint="eastAsia"/>
        </w:rPr>
        <w:t>犖</w:t>
      </w:r>
      <w:r w:rsidR="00D934C4" w:rsidRPr="0082135B">
        <w:rPr>
          <w:rFonts w:ascii="標楷體" w:eastAsia="標楷體" w:hAnsi="標楷體" w:hint="eastAsia"/>
        </w:rPr>
        <w:t>(英)、</w:t>
      </w:r>
      <w:r w:rsidRPr="0082135B">
        <w:rPr>
          <w:rFonts w:ascii="標楷體" w:eastAsia="標楷體" w:hAnsi="標楷體" w:hint="eastAsia"/>
        </w:rPr>
        <w:t>羅</w:t>
      </w:r>
      <w:r w:rsidR="00B145A4">
        <w:rPr>
          <w:rFonts w:ascii="標楷體" w:eastAsia="標楷體" w:hAnsi="標楷體" w:hint="eastAsia"/>
        </w:rPr>
        <w:t>昭</w:t>
      </w:r>
      <w:r w:rsidRPr="0082135B">
        <w:rPr>
          <w:rFonts w:ascii="標楷體" w:eastAsia="標楷體" w:hAnsi="標楷體" w:hint="eastAsia"/>
        </w:rPr>
        <w:t>瑛(英)</w:t>
      </w:r>
      <w:r w:rsidR="00BC0D7A" w:rsidRPr="0082135B">
        <w:rPr>
          <w:rFonts w:ascii="標楷體" w:eastAsia="標楷體" w:hAnsi="標楷體" w:hint="eastAsia"/>
        </w:rPr>
        <w:t>、</w:t>
      </w:r>
      <w:r w:rsidR="00BC0D7A" w:rsidRPr="00BC0D7A">
        <w:rPr>
          <w:rFonts w:ascii="標楷體" w:eastAsia="標楷體" w:hAnsi="標楷體" w:hint="eastAsia"/>
          <w:color w:val="000000" w:themeColor="text1"/>
        </w:rPr>
        <w:t>葉</w:t>
      </w:r>
      <w:r w:rsidR="00B145A4">
        <w:rPr>
          <w:rFonts w:ascii="標楷體" w:eastAsia="標楷體" w:hAnsi="標楷體" w:hint="eastAsia"/>
        </w:rPr>
        <w:t>曉</w:t>
      </w:r>
      <w:r w:rsidR="00BC0D7A" w:rsidRPr="00BC0D7A">
        <w:rPr>
          <w:rFonts w:ascii="標楷體" w:eastAsia="標楷體" w:hAnsi="標楷體" w:hint="eastAsia"/>
          <w:color w:val="000000" w:themeColor="text1"/>
        </w:rPr>
        <w:t>菁</w:t>
      </w:r>
      <w:r w:rsidR="00BC0D7A" w:rsidRPr="0082135B">
        <w:rPr>
          <w:rFonts w:ascii="標楷體" w:eastAsia="標楷體" w:hAnsi="標楷體" w:hint="eastAsia"/>
        </w:rPr>
        <w:t>(英)、</w:t>
      </w:r>
      <w:r w:rsidR="00D934C4">
        <w:rPr>
          <w:rFonts w:ascii="標楷體" w:eastAsia="標楷體" w:hAnsi="標楷體" w:hint="eastAsia"/>
          <w:color w:val="000000" w:themeColor="text1"/>
        </w:rPr>
        <w:t>陳</w:t>
      </w:r>
      <w:r w:rsidR="00B145A4">
        <w:rPr>
          <w:rFonts w:ascii="標楷體" w:eastAsia="標楷體" w:hAnsi="標楷體" w:hint="eastAsia"/>
        </w:rPr>
        <w:t>鈴</w:t>
      </w:r>
      <w:r w:rsidR="00355376" w:rsidRPr="0082135B">
        <w:rPr>
          <w:rFonts w:ascii="標楷體" w:eastAsia="標楷體" w:hAnsi="標楷體" w:hint="eastAsia"/>
        </w:rPr>
        <w:t xml:space="preserve"> </w:t>
      </w:r>
      <w:r w:rsidR="00D934C4" w:rsidRPr="0082135B">
        <w:rPr>
          <w:rFonts w:ascii="標楷體" w:eastAsia="標楷體" w:hAnsi="標楷體" w:hint="eastAsia"/>
        </w:rPr>
        <w:t>(英)</w:t>
      </w:r>
      <w:r w:rsidR="00705C69">
        <w:rPr>
          <w:rFonts w:ascii="標楷體" w:eastAsia="標楷體" w:hAnsi="標楷體" w:hint="eastAsia"/>
        </w:rPr>
        <w:t>、</w:t>
      </w:r>
      <w:r w:rsidR="00705C69" w:rsidRPr="00705C69">
        <w:rPr>
          <w:rFonts w:ascii="標楷體" w:eastAsia="標楷體" w:hAnsi="標楷體" w:hint="eastAsia"/>
          <w:color w:val="000000" w:themeColor="text1"/>
        </w:rPr>
        <w:t>曹</w:t>
      </w:r>
      <w:r w:rsidR="00B145A4">
        <w:rPr>
          <w:rFonts w:ascii="標楷體" w:eastAsia="標楷體" w:hAnsi="標楷體" w:hint="eastAsia"/>
        </w:rPr>
        <w:t>舒</w:t>
      </w:r>
      <w:r w:rsidR="00705C69" w:rsidRPr="00705C69">
        <w:rPr>
          <w:rFonts w:ascii="標楷體" w:eastAsia="標楷體" w:hAnsi="標楷體" w:hint="eastAsia"/>
          <w:color w:val="000000" w:themeColor="text1"/>
        </w:rPr>
        <w:t>晴</w:t>
      </w:r>
      <w:r w:rsidR="00705C69" w:rsidRPr="0082135B">
        <w:rPr>
          <w:rFonts w:ascii="標楷體" w:eastAsia="標楷體" w:hAnsi="標楷體" w:hint="eastAsia"/>
        </w:rPr>
        <w:t>(英)</w:t>
      </w:r>
    </w:p>
    <w:sectPr w:rsidR="00722BCE" w:rsidRPr="000542EC" w:rsidSect="00B8238E">
      <w:footerReference w:type="even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BE2E" w14:textId="77777777" w:rsidR="00497B92" w:rsidRDefault="00497B92">
      <w:r>
        <w:separator/>
      </w:r>
    </w:p>
  </w:endnote>
  <w:endnote w:type="continuationSeparator" w:id="0">
    <w:p w14:paraId="295F4707" w14:textId="77777777" w:rsidR="00497B92" w:rsidRDefault="004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73BC" w14:textId="77777777" w:rsidR="0050630D" w:rsidRDefault="00F642BD" w:rsidP="005063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0ED634" w14:textId="77777777" w:rsidR="0050630D" w:rsidRDefault="00497B92" w:rsidP="005063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36E9" w14:textId="77777777" w:rsidR="00497B92" w:rsidRDefault="00497B92">
      <w:r>
        <w:separator/>
      </w:r>
    </w:p>
  </w:footnote>
  <w:footnote w:type="continuationSeparator" w:id="0">
    <w:p w14:paraId="79F15E0E" w14:textId="77777777" w:rsidR="00497B92" w:rsidRDefault="0049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2A"/>
    <w:rsid w:val="00024010"/>
    <w:rsid w:val="00036D0A"/>
    <w:rsid w:val="000405C7"/>
    <w:rsid w:val="0004362A"/>
    <w:rsid w:val="000542EC"/>
    <w:rsid w:val="00083241"/>
    <w:rsid w:val="00094611"/>
    <w:rsid w:val="000A443E"/>
    <w:rsid w:val="000A4B59"/>
    <w:rsid w:val="000A73F0"/>
    <w:rsid w:val="000A7D5B"/>
    <w:rsid w:val="000B4BCD"/>
    <w:rsid w:val="000B7398"/>
    <w:rsid w:val="000D2577"/>
    <w:rsid w:val="000E36C1"/>
    <w:rsid w:val="000F1531"/>
    <w:rsid w:val="000F28B5"/>
    <w:rsid w:val="000F5F3C"/>
    <w:rsid w:val="0010791E"/>
    <w:rsid w:val="001145D6"/>
    <w:rsid w:val="00115190"/>
    <w:rsid w:val="00130D8C"/>
    <w:rsid w:val="0013547D"/>
    <w:rsid w:val="0014018C"/>
    <w:rsid w:val="0014280D"/>
    <w:rsid w:val="00143898"/>
    <w:rsid w:val="001637F9"/>
    <w:rsid w:val="00174C4F"/>
    <w:rsid w:val="00190B68"/>
    <w:rsid w:val="001B51EB"/>
    <w:rsid w:val="001C552D"/>
    <w:rsid w:val="001E27B1"/>
    <w:rsid w:val="00202362"/>
    <w:rsid w:val="0021157D"/>
    <w:rsid w:val="00211CF8"/>
    <w:rsid w:val="002254E2"/>
    <w:rsid w:val="00231914"/>
    <w:rsid w:val="00234D5F"/>
    <w:rsid w:val="00246716"/>
    <w:rsid w:val="002568A6"/>
    <w:rsid w:val="00283D8B"/>
    <w:rsid w:val="00283F69"/>
    <w:rsid w:val="00285233"/>
    <w:rsid w:val="002923B1"/>
    <w:rsid w:val="00295DB6"/>
    <w:rsid w:val="00296613"/>
    <w:rsid w:val="002C0129"/>
    <w:rsid w:val="002D069E"/>
    <w:rsid w:val="002D2CD2"/>
    <w:rsid w:val="002D41F9"/>
    <w:rsid w:val="002E480A"/>
    <w:rsid w:val="002F4A26"/>
    <w:rsid w:val="00306649"/>
    <w:rsid w:val="00355376"/>
    <w:rsid w:val="00356C5E"/>
    <w:rsid w:val="003604A8"/>
    <w:rsid w:val="00373A2C"/>
    <w:rsid w:val="00374F05"/>
    <w:rsid w:val="00376BB1"/>
    <w:rsid w:val="00377CDE"/>
    <w:rsid w:val="00387990"/>
    <w:rsid w:val="00393F76"/>
    <w:rsid w:val="00393FA4"/>
    <w:rsid w:val="003D34BF"/>
    <w:rsid w:val="003E2065"/>
    <w:rsid w:val="003E2674"/>
    <w:rsid w:val="003F3A0F"/>
    <w:rsid w:val="00414E82"/>
    <w:rsid w:val="004232BF"/>
    <w:rsid w:val="004557BF"/>
    <w:rsid w:val="00456D3F"/>
    <w:rsid w:val="0046617C"/>
    <w:rsid w:val="00497B92"/>
    <w:rsid w:val="004A53DF"/>
    <w:rsid w:val="004D076F"/>
    <w:rsid w:val="004F2883"/>
    <w:rsid w:val="00523E23"/>
    <w:rsid w:val="005310F3"/>
    <w:rsid w:val="00531BB3"/>
    <w:rsid w:val="0057304E"/>
    <w:rsid w:val="00597AE6"/>
    <w:rsid w:val="00597B39"/>
    <w:rsid w:val="005A6F5E"/>
    <w:rsid w:val="005B2303"/>
    <w:rsid w:val="005C1509"/>
    <w:rsid w:val="005C45B6"/>
    <w:rsid w:val="005D5E03"/>
    <w:rsid w:val="005D61C1"/>
    <w:rsid w:val="005D636F"/>
    <w:rsid w:val="005D6B71"/>
    <w:rsid w:val="005E1316"/>
    <w:rsid w:val="005F014C"/>
    <w:rsid w:val="00601A32"/>
    <w:rsid w:val="00610561"/>
    <w:rsid w:val="006207F6"/>
    <w:rsid w:val="00621781"/>
    <w:rsid w:val="00625B01"/>
    <w:rsid w:val="0063223A"/>
    <w:rsid w:val="00640EE0"/>
    <w:rsid w:val="00641930"/>
    <w:rsid w:val="00642B3E"/>
    <w:rsid w:val="006438DD"/>
    <w:rsid w:val="00662064"/>
    <w:rsid w:val="00667A92"/>
    <w:rsid w:val="00681C4F"/>
    <w:rsid w:val="006941BE"/>
    <w:rsid w:val="006C2ECD"/>
    <w:rsid w:val="006F2845"/>
    <w:rsid w:val="00705C69"/>
    <w:rsid w:val="00722BCE"/>
    <w:rsid w:val="00743642"/>
    <w:rsid w:val="00766058"/>
    <w:rsid w:val="0077667C"/>
    <w:rsid w:val="0077729D"/>
    <w:rsid w:val="007804F6"/>
    <w:rsid w:val="00782F48"/>
    <w:rsid w:val="00786984"/>
    <w:rsid w:val="007B0E53"/>
    <w:rsid w:val="007B49DD"/>
    <w:rsid w:val="007C5F3A"/>
    <w:rsid w:val="00813447"/>
    <w:rsid w:val="00816C9A"/>
    <w:rsid w:val="0082135B"/>
    <w:rsid w:val="00824CDA"/>
    <w:rsid w:val="0083522E"/>
    <w:rsid w:val="0086274F"/>
    <w:rsid w:val="0086372A"/>
    <w:rsid w:val="00864668"/>
    <w:rsid w:val="008657A7"/>
    <w:rsid w:val="008842E8"/>
    <w:rsid w:val="00893415"/>
    <w:rsid w:val="008A25E8"/>
    <w:rsid w:val="008A475F"/>
    <w:rsid w:val="008A6D50"/>
    <w:rsid w:val="008C016D"/>
    <w:rsid w:val="008C0724"/>
    <w:rsid w:val="008E1FC5"/>
    <w:rsid w:val="008F0A20"/>
    <w:rsid w:val="00903FE1"/>
    <w:rsid w:val="00906F1A"/>
    <w:rsid w:val="00925CC7"/>
    <w:rsid w:val="0093287C"/>
    <w:rsid w:val="0094714E"/>
    <w:rsid w:val="00947CF6"/>
    <w:rsid w:val="00967E2B"/>
    <w:rsid w:val="00994404"/>
    <w:rsid w:val="009A1E24"/>
    <w:rsid w:val="009A42AF"/>
    <w:rsid w:val="009B266E"/>
    <w:rsid w:val="009C48E5"/>
    <w:rsid w:val="009E315A"/>
    <w:rsid w:val="009E42DA"/>
    <w:rsid w:val="00A02A29"/>
    <w:rsid w:val="00A145D9"/>
    <w:rsid w:val="00A24836"/>
    <w:rsid w:val="00A26A57"/>
    <w:rsid w:val="00A35FED"/>
    <w:rsid w:val="00A4233D"/>
    <w:rsid w:val="00A43E0C"/>
    <w:rsid w:val="00A50195"/>
    <w:rsid w:val="00A554A7"/>
    <w:rsid w:val="00A57D0B"/>
    <w:rsid w:val="00A77298"/>
    <w:rsid w:val="00A94D1A"/>
    <w:rsid w:val="00A955AC"/>
    <w:rsid w:val="00AA067B"/>
    <w:rsid w:val="00AB526A"/>
    <w:rsid w:val="00AB552A"/>
    <w:rsid w:val="00AE33EC"/>
    <w:rsid w:val="00B1076A"/>
    <w:rsid w:val="00B145A4"/>
    <w:rsid w:val="00B14887"/>
    <w:rsid w:val="00B2024E"/>
    <w:rsid w:val="00B3327E"/>
    <w:rsid w:val="00B51041"/>
    <w:rsid w:val="00B80B13"/>
    <w:rsid w:val="00B8238E"/>
    <w:rsid w:val="00B851B1"/>
    <w:rsid w:val="00B87A63"/>
    <w:rsid w:val="00B90B90"/>
    <w:rsid w:val="00B94480"/>
    <w:rsid w:val="00BA0417"/>
    <w:rsid w:val="00BA7248"/>
    <w:rsid w:val="00BC0D7A"/>
    <w:rsid w:val="00BC32FA"/>
    <w:rsid w:val="00C01AA7"/>
    <w:rsid w:val="00C03594"/>
    <w:rsid w:val="00C06F11"/>
    <w:rsid w:val="00C10AC7"/>
    <w:rsid w:val="00C15D7C"/>
    <w:rsid w:val="00C220E5"/>
    <w:rsid w:val="00C3046D"/>
    <w:rsid w:val="00C35F22"/>
    <w:rsid w:val="00C45ADF"/>
    <w:rsid w:val="00C469A8"/>
    <w:rsid w:val="00C61817"/>
    <w:rsid w:val="00C64E67"/>
    <w:rsid w:val="00C7679B"/>
    <w:rsid w:val="00CB1453"/>
    <w:rsid w:val="00CB4311"/>
    <w:rsid w:val="00CB6C53"/>
    <w:rsid w:val="00CE1093"/>
    <w:rsid w:val="00CF51A2"/>
    <w:rsid w:val="00CF648C"/>
    <w:rsid w:val="00CF6C9C"/>
    <w:rsid w:val="00D1049D"/>
    <w:rsid w:val="00D142BA"/>
    <w:rsid w:val="00D279A5"/>
    <w:rsid w:val="00D55976"/>
    <w:rsid w:val="00D61723"/>
    <w:rsid w:val="00D70442"/>
    <w:rsid w:val="00D7658D"/>
    <w:rsid w:val="00D934C4"/>
    <w:rsid w:val="00DB192A"/>
    <w:rsid w:val="00DC7BBB"/>
    <w:rsid w:val="00DD49ED"/>
    <w:rsid w:val="00DF650E"/>
    <w:rsid w:val="00E14E6A"/>
    <w:rsid w:val="00E16D6C"/>
    <w:rsid w:val="00E3649A"/>
    <w:rsid w:val="00E519E1"/>
    <w:rsid w:val="00E532F3"/>
    <w:rsid w:val="00E536E0"/>
    <w:rsid w:val="00E5380A"/>
    <w:rsid w:val="00E76686"/>
    <w:rsid w:val="00E864DB"/>
    <w:rsid w:val="00E929A7"/>
    <w:rsid w:val="00EB4DAB"/>
    <w:rsid w:val="00EE073B"/>
    <w:rsid w:val="00EE5938"/>
    <w:rsid w:val="00EE7BC6"/>
    <w:rsid w:val="00EF31AC"/>
    <w:rsid w:val="00F021A7"/>
    <w:rsid w:val="00F055F8"/>
    <w:rsid w:val="00F124B7"/>
    <w:rsid w:val="00F20A36"/>
    <w:rsid w:val="00F47ECF"/>
    <w:rsid w:val="00F527F1"/>
    <w:rsid w:val="00F552BF"/>
    <w:rsid w:val="00F569C6"/>
    <w:rsid w:val="00F57CC6"/>
    <w:rsid w:val="00F642BD"/>
    <w:rsid w:val="00F678A5"/>
    <w:rsid w:val="00FB27BF"/>
    <w:rsid w:val="00FC16B5"/>
    <w:rsid w:val="00FC6154"/>
    <w:rsid w:val="00FC6CA0"/>
    <w:rsid w:val="00FC71DA"/>
    <w:rsid w:val="00FC73BB"/>
    <w:rsid w:val="00FD1302"/>
    <w:rsid w:val="00FD4B23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8A8EC"/>
  <w15:chartTrackingRefBased/>
  <w15:docId w15:val="{FF9D774F-5F64-44B3-8CF3-3CE9F0D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552A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AB552A"/>
  </w:style>
  <w:style w:type="table" w:styleId="a6">
    <w:name w:val="Table Grid"/>
    <w:basedOn w:val="a1"/>
    <w:uiPriority w:val="59"/>
    <w:rsid w:val="00AB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88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021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fan</dc:creator>
  <cp:keywords/>
  <dc:description/>
  <cp:lastModifiedBy>313-2</cp:lastModifiedBy>
  <cp:revision>10</cp:revision>
  <cp:lastPrinted>2024-02-07T00:43:00Z</cp:lastPrinted>
  <dcterms:created xsi:type="dcterms:W3CDTF">2024-08-22T08:19:00Z</dcterms:created>
  <dcterms:modified xsi:type="dcterms:W3CDTF">2024-08-28T03:08:00Z</dcterms:modified>
</cp:coreProperties>
</file>